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AB86E" w14:textId="77777777" w:rsidR="0031417D" w:rsidRPr="0031417D" w:rsidRDefault="0031417D" w:rsidP="0031417D">
      <w:pPr>
        <w:jc w:val="center"/>
        <w:rPr>
          <w:b/>
        </w:rPr>
      </w:pPr>
      <w:r>
        <w:rPr>
          <w:b/>
        </w:rPr>
        <w:t>L’union réelle</w:t>
      </w:r>
      <w:bookmarkStart w:id="0" w:name="_GoBack"/>
      <w:bookmarkEnd w:id="0"/>
    </w:p>
    <w:p w14:paraId="0AF224BD" w14:textId="77777777" w:rsidR="0031417D" w:rsidRDefault="0031417D" w:rsidP="0031417D"/>
    <w:p w14:paraId="067812CC" w14:textId="77777777" w:rsidR="0031417D" w:rsidRDefault="0031417D" w:rsidP="0031417D">
      <w:r>
        <w:t>Les exemples historiques les plus connus sont :</w:t>
      </w:r>
    </w:p>
    <w:p w14:paraId="4775CF0F" w14:textId="77777777" w:rsidR="0031417D" w:rsidRDefault="0031417D" w:rsidP="0031417D"/>
    <w:p w14:paraId="0D956013" w14:textId="77777777" w:rsidR="0031417D" w:rsidRDefault="0031417D" w:rsidP="0031417D">
      <w:pPr>
        <w:pStyle w:val="Pardeliste"/>
        <w:numPr>
          <w:ilvl w:val="2"/>
          <w:numId w:val="1"/>
        </w:numPr>
      </w:pPr>
      <w:r>
        <w:t xml:space="preserve">La Suède ayant vaincu la Norvège forma avec elle en 1815 une union réelle (traité de paix de </w:t>
      </w:r>
      <w:proofErr w:type="spellStart"/>
      <w:r>
        <w:t>Tost</w:t>
      </w:r>
      <w:proofErr w:type="spellEnd"/>
      <w:r>
        <w:t>). La dynastie suédoise régna avec une administration pour partie commune jusqu’au 26 octobre 1905 date à laquelle la Norvège regagna son indépendance à la suite d’une insurrection non-violente. Elle installa alors une dynastie danoise.</w:t>
      </w:r>
    </w:p>
    <w:p w14:paraId="3693626A" w14:textId="77777777" w:rsidR="0031417D" w:rsidRDefault="0031417D" w:rsidP="0031417D"/>
    <w:p w14:paraId="4F33481C" w14:textId="77777777" w:rsidR="0031417D" w:rsidRDefault="0031417D" w:rsidP="0031417D">
      <w:pPr>
        <w:pStyle w:val="Pardeliste"/>
        <w:numPr>
          <w:ilvl w:val="2"/>
          <w:numId w:val="1"/>
        </w:numPr>
      </w:pPr>
      <w:r>
        <w:t>L’Autriche et la Hongrie formèrent une union réelle grâce au compromis (</w:t>
      </w:r>
      <w:proofErr w:type="spellStart"/>
      <w:r w:rsidRPr="00F96641">
        <w:rPr>
          <w:i/>
        </w:rPr>
        <w:t>Ausgleich</w:t>
      </w:r>
      <w:proofErr w:type="spellEnd"/>
      <w:r>
        <w:t>) de 1867 qui dura jusqu’en 1918. Trois ministères communs furent mis en place : les affaires étrangères, la marine et la guerre avec des délégations des parlements respectifs pour contrôler.</w:t>
      </w:r>
    </w:p>
    <w:p w14:paraId="7D623E93" w14:textId="77777777" w:rsidR="00AE7676" w:rsidRDefault="0031417D"/>
    <w:sectPr w:rsidR="00AE7676" w:rsidSect="00DE22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7470F"/>
    <w:multiLevelType w:val="hybridMultilevel"/>
    <w:tmpl w:val="8588333A"/>
    <w:lvl w:ilvl="0" w:tplc="11D22244">
      <w:start w:val="1"/>
      <w:numFmt w:val="bullet"/>
      <w:lvlText w:val=""/>
      <w:lvlJc w:val="left"/>
      <w:pPr>
        <w:ind w:left="567" w:hanging="283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7D"/>
    <w:rsid w:val="0031417D"/>
    <w:rsid w:val="00813CFB"/>
    <w:rsid w:val="008938EF"/>
    <w:rsid w:val="00DE224B"/>
    <w:rsid w:val="00F8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4338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417D"/>
    <w:pPr>
      <w:spacing w:line="360" w:lineRule="auto"/>
      <w:jc w:val="both"/>
    </w:pPr>
    <w:rPr>
      <w:rFonts w:ascii="Times" w:eastAsia="Times" w:hAnsi="Times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31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571</Characters>
  <Application>Microsoft Macintosh Word</Application>
  <DocSecurity>0</DocSecurity>
  <Lines>4</Lines>
  <Paragraphs>1</Paragraphs>
  <ScaleCrop>false</ScaleCrop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DURELLE-MARC</dc:creator>
  <cp:keywords/>
  <dc:description/>
  <cp:lastModifiedBy>Sarah DURELLE-MARC</cp:lastModifiedBy>
  <cp:revision>1</cp:revision>
  <dcterms:created xsi:type="dcterms:W3CDTF">2017-12-15T21:30:00Z</dcterms:created>
  <dcterms:modified xsi:type="dcterms:W3CDTF">2017-12-15T21:30:00Z</dcterms:modified>
</cp:coreProperties>
</file>