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786EB" w14:textId="77777777" w:rsidR="00EB365D" w:rsidRPr="00EB365D" w:rsidRDefault="00EB365D" w:rsidP="00EB365D">
      <w:pPr>
        <w:jc w:val="center"/>
        <w:rPr>
          <w:b/>
        </w:rPr>
      </w:pPr>
      <w:r>
        <w:rPr>
          <w:b/>
        </w:rPr>
        <w:t>L’union personnelle</w:t>
      </w:r>
    </w:p>
    <w:p w14:paraId="1F4FAE21" w14:textId="77777777" w:rsidR="00EB365D" w:rsidRDefault="00EB365D" w:rsidP="00EB365D"/>
    <w:p w14:paraId="4ED7E9C6" w14:textId="77777777" w:rsidR="00EB365D" w:rsidRDefault="00EB365D" w:rsidP="00EB365D">
      <w:r>
        <w:t>Les exemples historiques les plus connus sont :</w:t>
      </w:r>
    </w:p>
    <w:p w14:paraId="4C303D33" w14:textId="77777777" w:rsidR="00EB365D" w:rsidRDefault="00EB365D" w:rsidP="00EB365D"/>
    <w:p w14:paraId="71A8B96C" w14:textId="77777777" w:rsidR="00EB365D" w:rsidRDefault="00EB365D" w:rsidP="00EB365D">
      <w:pPr>
        <w:pStyle w:val="Pardeliste"/>
        <w:numPr>
          <w:ilvl w:val="2"/>
          <w:numId w:val="1"/>
        </w:numPr>
      </w:pPr>
      <w:r>
        <w:t>L’Angleterre et le royaume de Hanovre lorsque Georges Ier monta sur le trône (1714) jusqu’en 1837 (les règles d’accession des femmes étant différentes, la reine Victoria régna en Angleterre tandis que le royaume de Hanovre fut dirigé par la maison Cumberland).</w:t>
      </w:r>
    </w:p>
    <w:p w14:paraId="70DE53A6" w14:textId="77777777" w:rsidR="00EB365D" w:rsidRDefault="00EB365D" w:rsidP="00EB365D"/>
    <w:p w14:paraId="1C3C0B68" w14:textId="77777777" w:rsidR="00EB365D" w:rsidRDefault="00EB365D" w:rsidP="00EB365D">
      <w:pPr>
        <w:pStyle w:val="Pardeliste"/>
        <w:numPr>
          <w:ilvl w:val="2"/>
          <w:numId w:val="1"/>
        </w:numPr>
      </w:pPr>
      <w:r>
        <w:t>Le royaume des Pays-Bas et celui du Luxembourg de 1815 à 1890 (Guillaume Ier</w:t>
      </w:r>
      <w:bookmarkStart w:id="0" w:name="_GoBack"/>
      <w:bookmarkEnd w:id="0"/>
      <w:r>
        <w:t>) mais là encore, la reine Wilhelmine pu accéder au trône des Pays-Bas mais pas au Luxembourg (qui revint à la maison Nassau).</w:t>
      </w:r>
    </w:p>
    <w:p w14:paraId="468E5140" w14:textId="77777777" w:rsidR="00AE7676" w:rsidRDefault="00A727FE"/>
    <w:sectPr w:rsidR="00AE7676" w:rsidSect="00DE224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7470F"/>
    <w:multiLevelType w:val="hybridMultilevel"/>
    <w:tmpl w:val="8588333A"/>
    <w:lvl w:ilvl="0" w:tplc="11D22244">
      <w:start w:val="1"/>
      <w:numFmt w:val="bullet"/>
      <w:lvlText w:val=""/>
      <w:lvlJc w:val="left"/>
      <w:pPr>
        <w:ind w:left="567" w:hanging="283"/>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5D"/>
    <w:rsid w:val="00813CFB"/>
    <w:rsid w:val="008938EF"/>
    <w:rsid w:val="00A727FE"/>
    <w:rsid w:val="00DE224B"/>
    <w:rsid w:val="00EB365D"/>
    <w:rsid w:val="00F862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34133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365D"/>
    <w:pPr>
      <w:spacing w:line="360" w:lineRule="auto"/>
      <w:jc w:val="both"/>
    </w:pPr>
    <w:rPr>
      <w:rFonts w:ascii="Times" w:eastAsia="Times" w:hAnsi="Times"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EB3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454</Characters>
  <Application>Microsoft Macintosh Word</Application>
  <DocSecurity>0</DocSecurity>
  <Lines>3</Lines>
  <Paragraphs>1</Paragraphs>
  <ScaleCrop>false</ScaleCrop>
  <LinksUpToDate>false</LinksUpToDate>
  <CharactersWithSpaces>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DURELLE-MARC</dc:creator>
  <cp:keywords/>
  <dc:description/>
  <cp:lastModifiedBy>Sarah DURELLE-MARC</cp:lastModifiedBy>
  <cp:revision>2</cp:revision>
  <dcterms:created xsi:type="dcterms:W3CDTF">2017-12-15T21:31:00Z</dcterms:created>
  <dcterms:modified xsi:type="dcterms:W3CDTF">2017-12-15T21:32:00Z</dcterms:modified>
</cp:coreProperties>
</file>