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F42D13" w14:textId="77777777" w:rsidR="00044C72" w:rsidRPr="00195386" w:rsidRDefault="00044C72" w:rsidP="00044C72">
      <w:pPr>
        <w:widowControl w:val="0"/>
        <w:suppressAutoHyphens/>
        <w:jc w:val="center"/>
      </w:pPr>
      <w:r>
        <w:rPr>
          <w:b/>
        </w:rPr>
        <w:t>D</w:t>
      </w:r>
      <w:r w:rsidRPr="00044C72">
        <w:rPr>
          <w:b/>
        </w:rPr>
        <w:t>es politiques sociales ponctuelles, embryonnaires</w:t>
      </w:r>
    </w:p>
    <w:p w14:paraId="4571FF27" w14:textId="77777777" w:rsidR="00044C72" w:rsidRPr="00195386" w:rsidRDefault="00044C72" w:rsidP="00044C72">
      <w:pPr>
        <w:widowControl w:val="0"/>
        <w:suppressAutoHyphens/>
      </w:pPr>
    </w:p>
    <w:p w14:paraId="41565F6C" w14:textId="77777777" w:rsidR="00044C72" w:rsidRDefault="00044C72" w:rsidP="00044C72">
      <w:pPr>
        <w:widowControl w:val="0"/>
        <w:suppressAutoHyphens/>
      </w:pPr>
      <w:bookmarkStart w:id="0" w:name="_GoBack"/>
      <w:r w:rsidRPr="00044C72">
        <w:t>I</w:t>
      </w:r>
      <w:bookmarkEnd w:id="0"/>
      <w:r>
        <w:t>l s’agit de faire face à des situations délicates comme la monté des mouvements ouvriers socialistes en Allemagne qui conduisent Bismarck à mettre en place une assurance maladie obligatoire pour les ouvriers de l’industrie (1883), une assurance pour les accidents de travail (1884), un assurance-retraite en 1889. Aux Etats-Unis, à la suite de la guerre de Sécession, une politique d’aide en faveur des veuves et des victimes de la guerre. En France, l’arrivée au pouvoir des Républicains conduit à l’instauration d’une assistance médicale gratuite (1893), d’une assurance pour les accidents de travail (1898), d’un service départemental d’aide sociale à l’enfance (1904), d’un dispositif d'assistance aux personnes âgées infirmes et incurables (1905). D’autres politiques plus structurelles émergent comme l’éducation obligatoire qui devient nationale (1881), les habitations à bon marché (1887), les allocations pour les familles nombreuses (</w:t>
      </w:r>
      <w:proofErr w:type="gramStart"/>
      <w:r>
        <w:t>1913)…</w:t>
      </w:r>
      <w:proofErr w:type="gramEnd"/>
    </w:p>
    <w:p w14:paraId="29978D6C" w14:textId="77777777" w:rsidR="00AE7676" w:rsidRDefault="00044C72"/>
    <w:sectPr w:rsidR="00AE7676" w:rsidSect="00DE224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panose1 w:val="02000500000000000000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641BFF"/>
    <w:multiLevelType w:val="hybridMultilevel"/>
    <w:tmpl w:val="0D80648E"/>
    <w:lvl w:ilvl="0" w:tplc="19A6604E">
      <w:start w:val="1"/>
      <w:numFmt w:val="bullet"/>
      <w:lvlText w:val="-"/>
      <w:lvlJc w:val="left"/>
      <w:pPr>
        <w:ind w:left="720" w:hanging="360"/>
      </w:pPr>
      <w:rPr>
        <w:rFonts w:ascii="Times" w:eastAsia="Times" w:hAnsi="Times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2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C72"/>
    <w:rsid w:val="00044C72"/>
    <w:rsid w:val="00813CFB"/>
    <w:rsid w:val="008938EF"/>
    <w:rsid w:val="00DE224B"/>
    <w:rsid w:val="00F86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EB388A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44C72"/>
    <w:pPr>
      <w:spacing w:line="360" w:lineRule="auto"/>
      <w:jc w:val="both"/>
    </w:pPr>
    <w:rPr>
      <w:rFonts w:ascii="Times" w:eastAsia="Times" w:hAnsi="Times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deliste">
    <w:name w:val="List Paragraph"/>
    <w:basedOn w:val="Normal"/>
    <w:uiPriority w:val="34"/>
    <w:qFormat/>
    <w:rsid w:val="00044C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851</Characters>
  <Application>Microsoft Macintosh Word</Application>
  <DocSecurity>0</DocSecurity>
  <Lines>7</Lines>
  <Paragraphs>2</Paragraphs>
  <ScaleCrop>false</ScaleCrop>
  <LinksUpToDate>false</LinksUpToDate>
  <CharactersWithSpaces>1003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DURELLE-MARC</dc:creator>
  <cp:keywords/>
  <dc:description/>
  <cp:lastModifiedBy>Sarah DURELLE-MARC</cp:lastModifiedBy>
  <cp:revision>1</cp:revision>
  <dcterms:created xsi:type="dcterms:W3CDTF">2017-12-17T06:44:00Z</dcterms:created>
  <dcterms:modified xsi:type="dcterms:W3CDTF">2017-12-17T06:44:00Z</dcterms:modified>
</cp:coreProperties>
</file>